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5F" w:rsidRDefault="008959A3" w:rsidP="008959A3">
      <w:pPr>
        <w:spacing w:afterLines="50"/>
        <w:jc w:val="center"/>
        <w:rPr>
          <w:rFonts w:ascii="黑体" w:eastAsia="黑体" w:hAnsi="黑体" w:hint="eastAsia"/>
          <w:sz w:val="32"/>
          <w:szCs w:val="32"/>
        </w:rPr>
      </w:pPr>
      <w:r w:rsidRPr="008959A3">
        <w:rPr>
          <w:rFonts w:ascii="黑体" w:eastAsia="黑体" w:hAnsi="黑体" w:hint="eastAsia"/>
          <w:sz w:val="32"/>
          <w:szCs w:val="32"/>
        </w:rPr>
        <w:t>易于自燃和遇水放出可燃气</w:t>
      </w:r>
      <w:proofErr w:type="gramStart"/>
      <w:r w:rsidRPr="008959A3">
        <w:rPr>
          <w:rFonts w:ascii="黑体" w:eastAsia="黑体" w:hAnsi="黑体" w:hint="eastAsia"/>
          <w:sz w:val="32"/>
          <w:szCs w:val="32"/>
        </w:rPr>
        <w:t>体</w:t>
      </w:r>
      <w:r>
        <w:rPr>
          <w:rFonts w:ascii="黑体" w:eastAsia="黑体" w:hAnsi="黑体" w:hint="eastAsia"/>
          <w:sz w:val="32"/>
          <w:szCs w:val="32"/>
        </w:rPr>
        <w:t>危险</w:t>
      </w:r>
      <w:proofErr w:type="gramEnd"/>
      <w:r>
        <w:rPr>
          <w:rFonts w:ascii="黑体" w:eastAsia="黑体" w:hAnsi="黑体" w:hint="eastAsia"/>
          <w:sz w:val="32"/>
          <w:szCs w:val="32"/>
        </w:rPr>
        <w:t>化学品</w:t>
      </w:r>
      <w:r w:rsidRPr="008959A3">
        <w:rPr>
          <w:rFonts w:ascii="黑体" w:eastAsia="黑体" w:hAnsi="黑体" w:hint="eastAsia"/>
          <w:sz w:val="32"/>
          <w:szCs w:val="32"/>
        </w:rPr>
        <w:t>登记表</w:t>
      </w:r>
    </w:p>
    <w:p w:rsidR="008959A3" w:rsidRPr="008959A3" w:rsidRDefault="008959A3" w:rsidP="008959A3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单位：</w:t>
      </w:r>
    </w:p>
    <w:tbl>
      <w:tblPr>
        <w:tblStyle w:val="a3"/>
        <w:tblW w:w="9322" w:type="dxa"/>
        <w:tblLook w:val="04A0"/>
      </w:tblPr>
      <w:tblGrid>
        <w:gridCol w:w="1668"/>
        <w:gridCol w:w="1984"/>
        <w:gridCol w:w="1559"/>
        <w:gridCol w:w="1560"/>
        <w:gridCol w:w="1134"/>
        <w:gridCol w:w="1417"/>
      </w:tblGrid>
      <w:tr w:rsidR="008959A3" w:rsidRPr="008959A3" w:rsidTr="008959A3">
        <w:trPr>
          <w:trHeight w:val="306"/>
        </w:trPr>
        <w:tc>
          <w:tcPr>
            <w:tcW w:w="1668" w:type="dxa"/>
            <w:vAlign w:val="center"/>
          </w:tcPr>
          <w:p w:rsidR="008959A3" w:rsidRP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959A3">
              <w:rPr>
                <w:rFonts w:asciiTheme="minorEastAsia" w:hAnsiTheme="minorEastAsia" w:hint="eastAsia"/>
                <w:sz w:val="24"/>
                <w:szCs w:val="24"/>
              </w:rPr>
              <w:t>学术小组名称</w:t>
            </w:r>
          </w:p>
        </w:tc>
        <w:tc>
          <w:tcPr>
            <w:tcW w:w="1984" w:type="dxa"/>
            <w:vAlign w:val="center"/>
          </w:tcPr>
          <w:p w:rsidR="008959A3" w:rsidRP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959A3">
              <w:rPr>
                <w:rFonts w:asciiTheme="minorEastAsia" w:hAnsiTheme="minorEastAsia" w:hint="eastAsia"/>
                <w:sz w:val="24"/>
                <w:szCs w:val="24"/>
              </w:rPr>
              <w:t>危险化学品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（克或毫升）</w:t>
            </w:r>
          </w:p>
        </w:tc>
        <w:tc>
          <w:tcPr>
            <w:tcW w:w="1560" w:type="dxa"/>
            <w:vAlign w:val="center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存放地点</w:t>
            </w:r>
          </w:p>
          <w:p w:rsidR="008959A3" w:rsidRP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（房间号）</w:t>
            </w:r>
          </w:p>
        </w:tc>
        <w:tc>
          <w:tcPr>
            <w:tcW w:w="1134" w:type="dxa"/>
            <w:vAlign w:val="center"/>
          </w:tcPr>
          <w:p w:rsidR="008959A3" w:rsidRP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8959A3" w:rsidRP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959A3" w:rsidTr="008959A3">
        <w:tc>
          <w:tcPr>
            <w:tcW w:w="1668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9A3" w:rsidRDefault="008959A3" w:rsidP="008959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8959A3" w:rsidRPr="008959A3" w:rsidRDefault="008959A3" w:rsidP="008959A3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 w:rsidR="00867A19">
        <w:rPr>
          <w:rFonts w:asciiTheme="minorEastAsia" w:hAnsiTheme="minorEastAsia" w:hint="eastAsia"/>
          <w:sz w:val="24"/>
          <w:szCs w:val="24"/>
        </w:rPr>
        <w:t>易于自燃和遇水放出可燃气体危险化学品主要是指白磷、丁基锂、叔丁基锂、氢化钙、金属钠、金属钾等在空气中自燃或遇水放出可燃气体的化学品。</w:t>
      </w:r>
    </w:p>
    <w:p w:rsidR="008959A3" w:rsidRDefault="008959A3"/>
    <w:sectPr w:rsidR="008959A3" w:rsidSect="008959A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9A3"/>
    <w:rsid w:val="00867A19"/>
    <w:rsid w:val="008959A3"/>
    <w:rsid w:val="00F0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2015-12-21T01:42:00Z</dcterms:created>
  <dcterms:modified xsi:type="dcterms:W3CDTF">2015-12-21T01:55:00Z</dcterms:modified>
</cp:coreProperties>
</file>