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1EC7">
      <w:pPr>
        <w:spacing w:line="440" w:lineRule="exact"/>
        <w:ind w:firstLine="0" w:firstLineChars="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附件1：</w:t>
      </w:r>
    </w:p>
    <w:p w14:paraId="6C53882A">
      <w:pPr>
        <w:spacing w:line="440" w:lineRule="exact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“北京大学学生年度人物·202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”评选报名表</w:t>
      </w:r>
    </w:p>
    <w:p w14:paraId="5B9BA539">
      <w:pPr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2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1567"/>
        <w:gridCol w:w="750"/>
        <w:gridCol w:w="547"/>
        <w:gridCol w:w="1475"/>
      </w:tblGrid>
      <w:tr w14:paraId="5325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D1E602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115CDB2C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3250D04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6152C420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3F3AF064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999999"/>
                <w:szCs w:val="21"/>
              </w:rPr>
              <w:t>（个人一寸免冠照片）</w:t>
            </w:r>
          </w:p>
        </w:tc>
      </w:tr>
      <w:tr w14:paraId="361C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5089B8DA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4E8550F8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6B8028C3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2EA8A58B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16E3A42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DB3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BF39E6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4C109542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333AD587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731E59A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6E61818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3E8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47C4DC84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664C99DB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3B74199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85C58A8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19C2093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EB3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3DA661E0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 w14:paraId="3305A9F0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（含入学年份及学历，例如，20</w:t>
            </w:r>
            <w:r>
              <w:rPr>
                <w:rFonts w:ascii="仿宋" w:hAnsi="仿宋" w:eastAsia="仿宋" w:cs="仿宋"/>
                <w:color w:val="999999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5534AD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D2BE8C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E4B15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 信 号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741E16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68A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077D693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机 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 w14:paraId="713B5C04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60642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4339" w:type="dxa"/>
            <w:gridSpan w:val="4"/>
            <w:tcBorders>
              <w:left w:val="single" w:color="auto" w:sz="4" w:space="0"/>
            </w:tcBorders>
            <w:vAlign w:val="center"/>
          </w:tcPr>
          <w:p w14:paraId="526ACEBE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938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5F17836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事迹类别</w:t>
            </w:r>
          </w:p>
          <w:p w14:paraId="24189003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 w14:paraId="5D598028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热爱祖国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勤奋学习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敬业奉献</w:t>
            </w:r>
          </w:p>
          <w:p w14:paraId="4D9659CB">
            <w:pPr>
              <w:spacing w:line="240" w:lineRule="atLeas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热心助人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见义勇为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诚实守信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孝老爱亲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艰苦奋斗</w:t>
            </w:r>
          </w:p>
          <w:p w14:paraId="1BFFA3BB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自强不息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创新创业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参军入伍 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1534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 w14:paraId="581E214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 w14:paraId="16F0A94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省级（含）以上重要奖项：</w:t>
            </w:r>
          </w:p>
          <w:p w14:paraId="299A802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7341C7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C1F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148E55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A51019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</w:t>
            </w:r>
          </w:p>
          <w:p w14:paraId="2F6751E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BE7F1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5E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232A79F6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简介（不超过1500字，以第三人称方式撰写，分若干小标题；首段应为个人简历及获奖情况概括，事迹材料可包含学术科研、社会实践、学生工作、志愿服务、实习经历等方面；涉及专有名词，请务必填写准确无误；事迹简介将通过“燕园学子微助手”公众号推送展示，可点击“燕园学子微助手”公众号底部菜单栏“年度人物”参考往年样例）</w:t>
            </w:r>
          </w:p>
          <w:p w14:paraId="2F95A51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AEB2B3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4AE597E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65003D5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53F4CE9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87679F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4319AB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E0A7D3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637242C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178B50B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EC63E49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65067D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5AB629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AF308E3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8A8BCD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C62404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049B7E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7209194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77D95E3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7EBF36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1E51992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D12D28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62257E2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E925BB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FD50A18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AF0FE4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A58CA08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B4B6AA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7464E2D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F31C3DB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333622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54A4C5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E5F5FFA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BF1C06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46F0D4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</w:tc>
      </w:tr>
      <w:tr w14:paraId="7841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3FF3C1A9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 w14:paraId="05594EBC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E2E29B5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本人签字：</w:t>
            </w:r>
          </w:p>
          <w:p w14:paraId="5C02F36C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 w14:paraId="0A86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7E4A87D2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（请在空格处填写或在方框内打√）：</w:t>
            </w:r>
          </w:p>
          <w:p w14:paraId="0C496D04">
            <w:pPr>
              <w:spacing w:line="240" w:lineRule="atLeast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</w:p>
          <w:p w14:paraId="77E7F151">
            <w:pPr>
              <w:spacing w:line="240" w:lineRule="atLeast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该同学202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学年度素质综合测评排名为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,上学期GPA为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若无则填“无”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eastAsia="zh-CN"/>
              </w:rPr>
              <w:t>）</w:t>
            </w:r>
          </w:p>
          <w:p w14:paraId="1821997A">
            <w:pPr>
              <w:spacing w:line="240" w:lineRule="atLeast"/>
              <w:ind w:firstLine="600" w:firstLineChars="2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C09AA45">
            <w:pPr>
              <w:spacing w:line="240" w:lineRule="atLeast"/>
              <w:ind w:firstLine="587" w:firstLineChars="267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在读期间，全部课程均无不及格；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无违反校规校纪情况。</w:t>
            </w:r>
          </w:p>
          <w:p w14:paraId="79D607CF">
            <w:pPr>
              <w:spacing w:line="240" w:lineRule="atLeast"/>
              <w:jc w:val="right"/>
              <w:rPr>
                <w:rFonts w:ascii="仿宋" w:hAnsi="仿宋" w:eastAsia="仿宋" w:cs="仿宋"/>
                <w:color w:val="808080"/>
                <w:szCs w:val="21"/>
              </w:rPr>
            </w:pPr>
            <w:r>
              <w:rPr>
                <w:rFonts w:hint="eastAsia" w:ascii="仿宋" w:hAnsi="仿宋" w:eastAsia="仿宋" w:cs="仿宋"/>
                <w:color w:val="808080"/>
                <w:szCs w:val="21"/>
              </w:rPr>
              <w:t>（加盖院系党委公章或部门公章处）</w:t>
            </w:r>
          </w:p>
          <w:p w14:paraId="22F67BE0">
            <w:pPr>
              <w:spacing w:line="440" w:lineRule="exact"/>
              <w:ind w:right="8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负责人签字：</w:t>
            </w:r>
          </w:p>
          <w:p w14:paraId="64FAF499">
            <w:pPr>
              <w:spacing w:line="440" w:lineRule="exact"/>
              <w:ind w:right="839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2587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7"/>
            <w:vAlign w:val="center"/>
          </w:tcPr>
          <w:p w14:paraId="654C17F1">
            <w:pPr>
              <w:spacing w:line="300" w:lineRule="exact"/>
              <w:ind w:left="1365" w:hanging="1365" w:hangingChars="6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注意事项：</w:t>
            </w:r>
          </w:p>
          <w:p w14:paraId="333F70E3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推荐单位意见</w:t>
            </w:r>
            <w:r>
              <w:rPr>
                <w:rFonts w:hint="eastAsia" w:ascii="仿宋" w:hAnsi="仿宋" w:eastAsia="仿宋" w:cs="仿宋"/>
                <w:szCs w:val="21"/>
              </w:rPr>
              <w:t>一栏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需如实填写，如有虚假，后果自行承担。</w:t>
            </w:r>
          </w:p>
          <w:p w14:paraId="23DA835E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除表格外，参选人须至少提供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3张</w:t>
            </w:r>
            <w:r>
              <w:rPr>
                <w:rFonts w:hint="eastAsia" w:ascii="仿宋" w:hAnsi="仿宋" w:eastAsia="仿宋" w:cs="仿宋"/>
                <w:szCs w:val="21"/>
              </w:rPr>
              <w:t>能够反映个人事迹和精神风貌的高清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单人生活照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 w14:paraId="10EE6AE4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本表需在加盖公章后提交</w:t>
            </w:r>
            <w:r>
              <w:rPr>
                <w:rFonts w:ascii="仿宋" w:hAnsi="仿宋" w:eastAsia="仿宋" w:cs="仿宋"/>
                <w:szCs w:val="21"/>
              </w:rPr>
              <w:t>PDF</w:t>
            </w:r>
            <w:r>
              <w:rPr>
                <w:rFonts w:hint="eastAsia" w:ascii="仿宋" w:hAnsi="仿宋" w:eastAsia="仿宋" w:cs="仿宋"/>
                <w:szCs w:val="21"/>
              </w:rPr>
              <w:t>格式的扫描件和</w:t>
            </w:r>
            <w:r>
              <w:rPr>
                <w:rFonts w:ascii="仿宋" w:hAnsi="仿宋" w:eastAsia="仿宋" w:cs="仿宋"/>
                <w:szCs w:val="21"/>
              </w:rPr>
              <w:t>W</w:t>
            </w:r>
            <w:r>
              <w:rPr>
                <w:rFonts w:hint="eastAsia" w:ascii="仿宋" w:hAnsi="仿宋" w:eastAsia="仿宋" w:cs="仿宋"/>
                <w:szCs w:val="21"/>
              </w:rPr>
              <w:t>ord格式的电子文档，纸质表格请推荐单位自行留存。</w:t>
            </w:r>
          </w:p>
        </w:tc>
      </w:tr>
    </w:tbl>
    <w:p w14:paraId="6B0838C6">
      <w:pPr>
        <w:bidi w:val="0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F3E36"/>
    <w:rsid w:val="3FD55988"/>
    <w:rsid w:val="441B4366"/>
    <w:rsid w:val="657F49E5"/>
    <w:rsid w:val="6F4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653</Characters>
  <Lines>0</Lines>
  <Paragraphs>0</Paragraphs>
  <TotalTime>9</TotalTime>
  <ScaleCrop>false</ScaleCrop>
  <LinksUpToDate>false</LinksUpToDate>
  <CharactersWithSpaces>940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2025-10-15T06:38:00Z</dcterms:created>
  <dc:creator>两点水</dc:creator>
  <cp:lastModifiedBy>两点水</cp:lastModifiedBy>
  <dcterms:modified xsi:type="dcterms:W3CDTF">2025-10-21T06:53:16Z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C670CDBA6021430A92FCAC67152B3857_11</vt:lpwstr>
  </property>
  <property fmtid="{D5CDD505-2E9C-101B-9397-08002B2CF9AE}" pid="4" name="KSOTemplateDocerSaveRecord">
    <vt:lpwstr>eyJoZGlkIjoiZjIyOTI5YTdlM2I3ZWVkYmIwYzgwM2RjYjEwOGJkMjkiLCJ1c2VySWQiOiIyNjQ4MDc5MTYifQ==</vt:lpwstr>
  </property>
</Properties>
</file>